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A1" w:rsidRDefault="00BC6DA1" w:rsidP="00BC6DA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C6DA1" w:rsidRDefault="00BC6DA1" w:rsidP="00BC6DA1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C6DA1" w:rsidRDefault="00BC6DA1" w:rsidP="00BC6DA1">
      <w:pPr>
        <w:jc w:val="center"/>
        <w:rPr>
          <w:sz w:val="28"/>
          <w:szCs w:val="28"/>
        </w:rPr>
      </w:pPr>
    </w:p>
    <w:p w:rsidR="00BC6DA1" w:rsidRDefault="00BC6DA1" w:rsidP="00BC6D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C6DA1" w:rsidRDefault="00BC6DA1" w:rsidP="00BC6DA1">
      <w:pPr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BC6DA1" w:rsidRDefault="00BC6DA1" w:rsidP="00896789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Зиминского района</w:t>
      </w:r>
    </w:p>
    <w:p w:rsidR="00896789" w:rsidRPr="00896789" w:rsidRDefault="00896789" w:rsidP="00896789">
      <w:pPr>
        <w:jc w:val="center"/>
        <w:rPr>
          <w:sz w:val="28"/>
          <w:szCs w:val="28"/>
        </w:rPr>
      </w:pPr>
    </w:p>
    <w:p w:rsidR="00BC6DA1" w:rsidRDefault="00BC6DA1" w:rsidP="00BC6D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C6DA1" w:rsidRDefault="00BC6DA1" w:rsidP="00BC6DA1">
      <w:pPr>
        <w:jc w:val="center"/>
        <w:rPr>
          <w:sz w:val="36"/>
          <w:szCs w:val="36"/>
        </w:rPr>
      </w:pPr>
    </w:p>
    <w:p w:rsidR="00CE247E" w:rsidRPr="00896789" w:rsidRDefault="00BC6DA1" w:rsidP="00BC6DA1">
      <w:r w:rsidRPr="00896789">
        <w:t xml:space="preserve">10.07.2018 г.                              </w:t>
      </w:r>
      <w:r w:rsidR="00896789">
        <w:t xml:space="preserve">                </w:t>
      </w:r>
      <w:r w:rsidRPr="00896789">
        <w:t xml:space="preserve">с. Кимильтей                                 </w:t>
      </w:r>
      <w:r w:rsidR="00896789">
        <w:t xml:space="preserve">                    </w:t>
      </w:r>
      <w:r w:rsidRPr="00896789">
        <w:t xml:space="preserve">№ 31/1   </w:t>
      </w:r>
    </w:p>
    <w:p w:rsidR="00BC6DA1" w:rsidRPr="00896789" w:rsidRDefault="00BC6DA1" w:rsidP="00BC6DA1">
      <w:pPr>
        <w:rPr>
          <w:color w:val="FF0000"/>
        </w:rPr>
      </w:pPr>
      <w:r w:rsidRPr="00896789">
        <w:rPr>
          <w:color w:val="FF0000"/>
        </w:rPr>
        <w:t xml:space="preserve">                                  </w:t>
      </w:r>
    </w:p>
    <w:p w:rsidR="00896789" w:rsidRDefault="00BC6DA1" w:rsidP="00347F44">
      <w:r>
        <w:t xml:space="preserve">О перечне мест, </w:t>
      </w:r>
      <w:r w:rsidR="00347F44">
        <w:t xml:space="preserve">мест запрещенных </w:t>
      </w:r>
      <w:r w:rsidR="00896789">
        <w:t xml:space="preserve"> </w:t>
      </w:r>
      <w:r w:rsidR="00347F44">
        <w:t xml:space="preserve">для посещения детьми, </w:t>
      </w:r>
    </w:p>
    <w:p w:rsidR="00347F44" w:rsidRDefault="00347F44" w:rsidP="00347F44">
      <w:r>
        <w:t>а также мест,</w:t>
      </w:r>
      <w:r w:rsidR="00896789">
        <w:t xml:space="preserve"> </w:t>
      </w:r>
      <w:r>
        <w:t>запрещенных для посещения</w:t>
      </w:r>
      <w:r w:rsidRPr="00E673F2">
        <w:t xml:space="preserve"> </w:t>
      </w:r>
      <w:r>
        <w:t xml:space="preserve">детьми </w:t>
      </w:r>
    </w:p>
    <w:p w:rsidR="00896789" w:rsidRDefault="00347F44" w:rsidP="00347F44">
      <w:r>
        <w:t xml:space="preserve">в ночное время без сопровождения </w:t>
      </w:r>
      <w:r w:rsidR="00896789">
        <w:t xml:space="preserve"> </w:t>
      </w:r>
      <w:r>
        <w:t>родителей (лиц, их заменяющих)</w:t>
      </w:r>
    </w:p>
    <w:p w:rsidR="003E27B6" w:rsidRDefault="00347F44" w:rsidP="00347F44">
      <w:r>
        <w:t xml:space="preserve"> или</w:t>
      </w:r>
      <w:r w:rsidR="00896789">
        <w:t xml:space="preserve"> </w:t>
      </w:r>
      <w:r>
        <w:t>лиц, осуществляющих мероприятия с участием детей, на территории</w:t>
      </w:r>
    </w:p>
    <w:p w:rsidR="00B45F3E" w:rsidRDefault="003E27B6" w:rsidP="003E27B6">
      <w:pPr>
        <w:ind w:left="-142"/>
      </w:pPr>
      <w:r>
        <w:t xml:space="preserve"> </w:t>
      </w:r>
      <w:bookmarkStart w:id="0" w:name="_GoBack"/>
      <w:bookmarkEnd w:id="0"/>
      <w:r w:rsidR="00347F44">
        <w:t xml:space="preserve"> Кимильтейского муниципального образования</w:t>
      </w:r>
    </w:p>
    <w:p w:rsidR="00BC6DA1" w:rsidRDefault="00BC6DA1"/>
    <w:p w:rsidR="00BC6DA1" w:rsidRDefault="00BC6DA1" w:rsidP="00353942">
      <w:pPr>
        <w:ind w:firstLine="567"/>
      </w:pPr>
    </w:p>
    <w:p w:rsidR="00BC6DA1" w:rsidRDefault="00896789" w:rsidP="00896789">
      <w:pPr>
        <w:ind w:firstLine="567"/>
        <w:jc w:val="both"/>
      </w:pPr>
      <w:proofErr w:type="gramStart"/>
      <w:r>
        <w:t>В ц</w:t>
      </w:r>
      <w:r w:rsidR="00BC6DA1">
        <w:t>елях повышения эффективности реализации на территории Кимильтейского муниципального образования, закона Иркутской области № 7-03 от 05.03.2010</w:t>
      </w:r>
      <w:r>
        <w:t xml:space="preserve"> </w:t>
      </w:r>
      <w:r w:rsidR="00BC6DA1">
        <w:t xml:space="preserve">года «Об отдельных мерах по защите детей от факторов, негативно влияющих на </w:t>
      </w:r>
      <w:r w:rsidR="00E673F2">
        <w:t>физическое, интеллектуальное, пс</w:t>
      </w:r>
      <w:r w:rsidR="00BC6DA1">
        <w:t>их</w:t>
      </w:r>
      <w:r w:rsidR="00CE247E">
        <w:t>и</w:t>
      </w:r>
      <w:r w:rsidR="00BC6DA1">
        <w:t>ческое, духовное и нравственное  развитие в Иркутской области» на основании Решения Думы Зиминского муниципального района  № 131 от 27.01.2016г. «Об утверждении перечня мест, з</w:t>
      </w:r>
      <w:r w:rsidR="00E673F2">
        <w:t>апрещенных для посещения детьми, а также запрещенных</w:t>
      </w:r>
      <w:proofErr w:type="gramEnd"/>
      <w:r w:rsidR="00E673F2">
        <w:t xml:space="preserve"> для посещения детьми </w:t>
      </w:r>
      <w:r w:rsidR="00BC6DA1">
        <w:t>в ночное время без сопровождения родителей (лиц, их заменяющих) или лиц</w:t>
      </w:r>
      <w:r w:rsidR="00E673F2">
        <w:t>,</w:t>
      </w:r>
      <w:r w:rsidR="00BC6DA1">
        <w:t xml:space="preserve"> осуществляющих мероприятия с участием детей, на территории </w:t>
      </w:r>
      <w:r w:rsidR="008F441F">
        <w:t>Зиминского районного муниципального образования»</w:t>
      </w:r>
      <w:r w:rsidR="00DD7BF3">
        <w:t xml:space="preserve">, на основании ст.6 п.29 Устава Кимильтейского муниципального образования </w:t>
      </w:r>
    </w:p>
    <w:p w:rsidR="00E673F2" w:rsidRDefault="00E673F2"/>
    <w:p w:rsidR="00E673F2" w:rsidRDefault="00E673F2">
      <w:r>
        <w:t>ПОСТАНОВЛЯЕТ:</w:t>
      </w:r>
    </w:p>
    <w:p w:rsidR="00896789" w:rsidRDefault="00896789"/>
    <w:p w:rsidR="00E673F2" w:rsidRDefault="00E673F2" w:rsidP="00896789">
      <w:pPr>
        <w:pStyle w:val="a3"/>
        <w:numPr>
          <w:ilvl w:val="0"/>
          <w:numId w:val="1"/>
        </w:numPr>
        <w:jc w:val="both"/>
      </w:pPr>
      <w:r>
        <w:t>Утвердить перечень мест запрещенных для посещения детьми, а также мест, запрещенных для посещения</w:t>
      </w:r>
      <w:r w:rsidRPr="00E673F2">
        <w:t xml:space="preserve"> </w:t>
      </w:r>
      <w:r>
        <w:t>детьми в ночное время без сопровождения родителей (лиц, их заменяющих) или лиц, осуществляющих мероприятия с участием детей, на территории Кимильтейского муниципального образования» (Приложение 1)</w:t>
      </w:r>
      <w:r w:rsidR="00353942">
        <w:t>.</w:t>
      </w:r>
    </w:p>
    <w:p w:rsidR="00E673F2" w:rsidRDefault="00E673F2" w:rsidP="00896789">
      <w:pPr>
        <w:pStyle w:val="a3"/>
        <w:numPr>
          <w:ilvl w:val="0"/>
          <w:numId w:val="1"/>
        </w:numPr>
        <w:jc w:val="both"/>
      </w:pPr>
      <w:r>
        <w:t>Постановление № 145от 18.12.2015года «О перечне мест, запрещенных для посещения детьми в ночное время»</w:t>
      </w:r>
      <w:r w:rsidR="0035483B">
        <w:t xml:space="preserve"> считать не действительным.</w:t>
      </w:r>
    </w:p>
    <w:p w:rsidR="0035483B" w:rsidRDefault="00353942" w:rsidP="00896789">
      <w:pPr>
        <w:pStyle w:val="a3"/>
        <w:numPr>
          <w:ilvl w:val="0"/>
          <w:numId w:val="1"/>
        </w:numPr>
        <w:jc w:val="both"/>
      </w:pPr>
      <w:r>
        <w:t>О</w:t>
      </w:r>
      <w:r w:rsidR="0035483B">
        <w:t>публиковать</w:t>
      </w:r>
      <w:r>
        <w:t xml:space="preserve"> настоящее </w:t>
      </w:r>
      <w:r w:rsidR="0035483B">
        <w:t xml:space="preserve"> </w:t>
      </w:r>
      <w:r>
        <w:t xml:space="preserve">постановление </w:t>
      </w:r>
      <w:r w:rsidR="0035483B">
        <w:t>в информационно-аналитическом издании администрации Кимильтейского муниципального образования «Информационный вестник»</w:t>
      </w:r>
      <w:r>
        <w:t>,</w:t>
      </w:r>
      <w:r w:rsidR="0035483B">
        <w:t xml:space="preserve"> разместить на </w:t>
      </w:r>
      <w:r>
        <w:t xml:space="preserve">официальном </w:t>
      </w:r>
      <w:r w:rsidR="0035483B">
        <w:t xml:space="preserve">сайте </w:t>
      </w:r>
      <w:r>
        <w:t xml:space="preserve">администрации Кимильтейского муниципального образования </w:t>
      </w:r>
      <w:r w:rsidR="0035483B">
        <w:t xml:space="preserve"> </w:t>
      </w:r>
      <w:r>
        <w:t>в сети «Интернет».</w:t>
      </w:r>
    </w:p>
    <w:p w:rsidR="00CE247E" w:rsidRDefault="00CE247E" w:rsidP="00CE247E">
      <w:pPr>
        <w:pStyle w:val="a3"/>
      </w:pPr>
    </w:p>
    <w:p w:rsidR="00CE247E" w:rsidRDefault="00CE247E" w:rsidP="00CE247E">
      <w:pPr>
        <w:pStyle w:val="a3"/>
      </w:pPr>
    </w:p>
    <w:p w:rsidR="00CE247E" w:rsidRDefault="00CE247E" w:rsidP="00AA64FE"/>
    <w:p w:rsidR="00CE247E" w:rsidRDefault="00CE247E" w:rsidP="00CE247E">
      <w:pPr>
        <w:pStyle w:val="a3"/>
      </w:pPr>
      <w:r>
        <w:t>Глава Кимильтейского</w:t>
      </w:r>
    </w:p>
    <w:p w:rsidR="00EA5FF9" w:rsidRDefault="00CE247E" w:rsidP="00AA64FE">
      <w:pPr>
        <w:pStyle w:val="a3"/>
      </w:pPr>
      <w:r>
        <w:t xml:space="preserve">муниципального образования                                                  </w:t>
      </w:r>
      <w:r w:rsidR="00896789">
        <w:t xml:space="preserve">                   </w:t>
      </w:r>
      <w:r>
        <w:t>Н.Н. Андреев</w:t>
      </w:r>
    </w:p>
    <w:p w:rsidR="00896789" w:rsidRDefault="00896789" w:rsidP="00EA5FF9">
      <w:pPr>
        <w:pStyle w:val="a3"/>
        <w:jc w:val="right"/>
      </w:pPr>
    </w:p>
    <w:p w:rsidR="00896789" w:rsidRDefault="00896789" w:rsidP="00EA5FF9">
      <w:pPr>
        <w:pStyle w:val="a3"/>
        <w:jc w:val="right"/>
      </w:pPr>
    </w:p>
    <w:p w:rsidR="00896789" w:rsidRDefault="00896789" w:rsidP="00EA5FF9">
      <w:pPr>
        <w:pStyle w:val="a3"/>
        <w:jc w:val="right"/>
      </w:pPr>
    </w:p>
    <w:p w:rsidR="00896789" w:rsidRDefault="00896789" w:rsidP="00EA5FF9">
      <w:pPr>
        <w:pStyle w:val="a3"/>
        <w:jc w:val="right"/>
      </w:pPr>
    </w:p>
    <w:p w:rsidR="00896789" w:rsidRDefault="00896789" w:rsidP="00EA5FF9">
      <w:pPr>
        <w:pStyle w:val="a3"/>
        <w:jc w:val="right"/>
      </w:pPr>
    </w:p>
    <w:p w:rsidR="00EA5FF9" w:rsidRDefault="00EA5FF9" w:rsidP="00EA5FF9">
      <w:pPr>
        <w:pStyle w:val="a3"/>
        <w:jc w:val="right"/>
      </w:pPr>
      <w:r>
        <w:t>Приложение</w:t>
      </w:r>
      <w:r w:rsidR="00AA64FE">
        <w:t xml:space="preserve"> </w:t>
      </w:r>
      <w:r>
        <w:t xml:space="preserve">1 </w:t>
      </w:r>
    </w:p>
    <w:p w:rsidR="00EA5FF9" w:rsidRDefault="00EA5FF9" w:rsidP="00EA5FF9">
      <w:pPr>
        <w:pStyle w:val="a3"/>
        <w:jc w:val="right"/>
      </w:pPr>
      <w:r>
        <w:t>к постановлению главы администрации</w:t>
      </w:r>
    </w:p>
    <w:p w:rsidR="00EA5FF9" w:rsidRDefault="00EA5FF9" w:rsidP="00EA5FF9">
      <w:pPr>
        <w:pStyle w:val="a3"/>
        <w:jc w:val="right"/>
      </w:pPr>
      <w:r>
        <w:t>Кимильтейского муниципального образования</w:t>
      </w:r>
    </w:p>
    <w:p w:rsidR="00EA5FF9" w:rsidRDefault="00EA5FF9" w:rsidP="00EA5FF9">
      <w:pPr>
        <w:pStyle w:val="a3"/>
        <w:jc w:val="right"/>
      </w:pPr>
      <w:r>
        <w:t>от 10.07.2018г. № 31/1</w:t>
      </w:r>
    </w:p>
    <w:p w:rsidR="00EA5FF9" w:rsidRDefault="00EA5FF9" w:rsidP="00EA5FF9">
      <w:pPr>
        <w:pStyle w:val="a3"/>
        <w:jc w:val="right"/>
      </w:pPr>
    </w:p>
    <w:p w:rsidR="00EA5FF9" w:rsidRDefault="00EA5FF9" w:rsidP="00EA5FF9">
      <w:pPr>
        <w:pStyle w:val="a3"/>
        <w:jc w:val="right"/>
      </w:pPr>
    </w:p>
    <w:p w:rsidR="00EA5FF9" w:rsidRDefault="00EA5FF9" w:rsidP="00EA5FF9">
      <w:pPr>
        <w:pStyle w:val="a3"/>
        <w:jc w:val="right"/>
      </w:pPr>
    </w:p>
    <w:p w:rsidR="00EA5FF9" w:rsidRDefault="00EA5FF9" w:rsidP="00EA5FF9">
      <w:pPr>
        <w:pStyle w:val="a3"/>
        <w:jc w:val="center"/>
      </w:pPr>
      <w:r>
        <w:t>Перечень мест запрещенных для посещения детьми, а также мест, запрещенных для посещения</w:t>
      </w:r>
      <w:r w:rsidRPr="00E673F2">
        <w:t xml:space="preserve"> </w:t>
      </w:r>
      <w:r>
        <w:t>детьми в ночное время без сопровождения родителей (лиц, их заменяющих) или лиц, осуществляющих мероприятия с участием детей, на территории Кимильтейского муниципального образования»</w:t>
      </w:r>
    </w:p>
    <w:p w:rsidR="00EA5FF9" w:rsidRDefault="00EA5FF9" w:rsidP="00EA5FF9">
      <w:pPr>
        <w:pStyle w:val="a3"/>
        <w:jc w:val="center"/>
      </w:pPr>
    </w:p>
    <w:p w:rsidR="00EA5FF9" w:rsidRDefault="00EA5FF9" w:rsidP="00EA5FF9">
      <w:pPr>
        <w:pStyle w:val="a3"/>
        <w:jc w:val="center"/>
      </w:pPr>
    </w:p>
    <w:p w:rsidR="00EA5FF9" w:rsidRDefault="00347F44" w:rsidP="00347F44">
      <w:pPr>
        <w:pStyle w:val="a3"/>
        <w:numPr>
          <w:ilvl w:val="0"/>
          <w:numId w:val="2"/>
        </w:numPr>
      </w:pPr>
      <w:r>
        <w:t>Кафе «</w:t>
      </w:r>
      <w:r w:rsidR="00AA64FE">
        <w:t>Наш дворик»</w:t>
      </w:r>
      <w:r>
        <w:t xml:space="preserve"> адрес: </w:t>
      </w:r>
      <w:r w:rsidR="0013618E">
        <w:t>И</w:t>
      </w:r>
      <w:r>
        <w:t xml:space="preserve">ркутская область, Зиминский район, автомагистраль </w:t>
      </w:r>
      <w:r w:rsidR="00AA64FE">
        <w:t>«</w:t>
      </w:r>
      <w:r>
        <w:t>Красноярс</w:t>
      </w:r>
      <w:proofErr w:type="gramStart"/>
      <w:r>
        <w:t>к-</w:t>
      </w:r>
      <w:proofErr w:type="gramEnd"/>
      <w:r>
        <w:t xml:space="preserve"> Иркутск»,1606км+200м.(справа)</w:t>
      </w:r>
      <w:r w:rsidR="00AA64FE">
        <w:t>;</w:t>
      </w:r>
    </w:p>
    <w:p w:rsidR="00347F44" w:rsidRDefault="00347F44" w:rsidP="00347F44">
      <w:pPr>
        <w:pStyle w:val="a3"/>
        <w:numPr>
          <w:ilvl w:val="0"/>
          <w:numId w:val="2"/>
        </w:numPr>
      </w:pPr>
      <w:r>
        <w:t>Улицы</w:t>
      </w:r>
      <w:r w:rsidR="00AA64FE">
        <w:t>;</w:t>
      </w:r>
    </w:p>
    <w:p w:rsidR="00347F44" w:rsidRDefault="00347F44" w:rsidP="00347F44">
      <w:pPr>
        <w:pStyle w:val="a3"/>
        <w:numPr>
          <w:ilvl w:val="0"/>
          <w:numId w:val="2"/>
        </w:numPr>
      </w:pPr>
      <w:r>
        <w:t>Лесные зоны</w:t>
      </w:r>
      <w:r w:rsidR="00AA64FE">
        <w:t>;</w:t>
      </w:r>
    </w:p>
    <w:p w:rsidR="00B6207D" w:rsidRDefault="00B6207D" w:rsidP="00347F44">
      <w:pPr>
        <w:pStyle w:val="a3"/>
        <w:numPr>
          <w:ilvl w:val="0"/>
          <w:numId w:val="2"/>
        </w:numPr>
      </w:pPr>
      <w:r>
        <w:t xml:space="preserve">Автомобильные дороги, железнодорожные пути (пос. </w:t>
      </w:r>
      <w:proofErr w:type="spellStart"/>
      <w:r>
        <w:t>жд.ст</w:t>
      </w:r>
      <w:proofErr w:type="spellEnd"/>
      <w:r>
        <w:t>. Перевоз)</w:t>
      </w:r>
      <w:r w:rsidR="00AA64FE">
        <w:t>;</w:t>
      </w:r>
    </w:p>
    <w:p w:rsidR="00B6207D" w:rsidRDefault="00B6207D" w:rsidP="00347F44">
      <w:pPr>
        <w:pStyle w:val="a3"/>
        <w:numPr>
          <w:ilvl w:val="0"/>
          <w:numId w:val="2"/>
        </w:numPr>
      </w:pPr>
      <w:r>
        <w:t>Водоемы и прилегающие к ним территории</w:t>
      </w:r>
      <w:r w:rsidR="00AA64FE">
        <w:t>;</w:t>
      </w:r>
    </w:p>
    <w:p w:rsidR="00B6207D" w:rsidRDefault="00B6207D" w:rsidP="00347F44">
      <w:pPr>
        <w:pStyle w:val="a3"/>
        <w:numPr>
          <w:ilvl w:val="0"/>
          <w:numId w:val="2"/>
        </w:numPr>
      </w:pPr>
      <w:r>
        <w:t>Жилые дома, не используемые по назначению (брошенные дома)</w:t>
      </w:r>
      <w:r w:rsidR="00AA64FE">
        <w:t>;</w:t>
      </w:r>
    </w:p>
    <w:p w:rsidR="0013618E" w:rsidRDefault="0013618E" w:rsidP="00347F44">
      <w:pPr>
        <w:pStyle w:val="a3"/>
        <w:numPr>
          <w:ilvl w:val="0"/>
          <w:numId w:val="2"/>
        </w:numPr>
      </w:pPr>
      <w:r>
        <w:t>Заправочные станции</w:t>
      </w:r>
      <w:r w:rsidR="00AA64FE">
        <w:t>;</w:t>
      </w:r>
    </w:p>
    <w:p w:rsidR="0013618E" w:rsidRDefault="0013618E" w:rsidP="00347F44">
      <w:pPr>
        <w:pStyle w:val="a3"/>
        <w:numPr>
          <w:ilvl w:val="0"/>
          <w:numId w:val="2"/>
        </w:numPr>
      </w:pPr>
      <w:r>
        <w:t>Остановки общественного транспорта</w:t>
      </w:r>
      <w:r w:rsidR="00AA64FE">
        <w:t>;</w:t>
      </w:r>
    </w:p>
    <w:p w:rsidR="0013618E" w:rsidRDefault="0013618E" w:rsidP="00347F44">
      <w:pPr>
        <w:pStyle w:val="a3"/>
        <w:numPr>
          <w:ilvl w:val="0"/>
          <w:numId w:val="2"/>
        </w:numPr>
      </w:pPr>
      <w:r>
        <w:t>Кимильтейский Дом культуры, адрес: Иркутская область, Зиминский район, с. Кимильтей, ул. Ленина,17</w:t>
      </w:r>
      <w:r w:rsidR="00AA64FE">
        <w:t>;</w:t>
      </w:r>
    </w:p>
    <w:p w:rsidR="0013618E" w:rsidRDefault="0013618E" w:rsidP="00347F44">
      <w:pPr>
        <w:pStyle w:val="a3"/>
        <w:numPr>
          <w:ilvl w:val="0"/>
          <w:numId w:val="2"/>
        </w:numPr>
      </w:pPr>
      <w:proofErr w:type="spellStart"/>
      <w:r>
        <w:t>Перевозский</w:t>
      </w:r>
      <w:proofErr w:type="spellEnd"/>
      <w:r>
        <w:t xml:space="preserve"> Дом досуга</w:t>
      </w:r>
      <w:r w:rsidR="00D46849">
        <w:t xml:space="preserve">, адрес: </w:t>
      </w:r>
      <w:proofErr w:type="gramStart"/>
      <w:r w:rsidR="00D46849">
        <w:t>Иркутская область, Зиминский район, с. Перевоз, ул. Молодежная, 13</w:t>
      </w:r>
      <w:r w:rsidR="00AA64FE">
        <w:t>;</w:t>
      </w:r>
      <w:proofErr w:type="gramEnd"/>
    </w:p>
    <w:p w:rsidR="00AA64FE" w:rsidRDefault="00AA64FE" w:rsidP="00347F44">
      <w:pPr>
        <w:pStyle w:val="a3"/>
        <w:numPr>
          <w:ilvl w:val="0"/>
          <w:numId w:val="2"/>
        </w:numPr>
      </w:pPr>
      <w:r>
        <w:t>Свалки, мусорные полигоны;</w:t>
      </w:r>
    </w:p>
    <w:p w:rsidR="00AA64FE" w:rsidRDefault="00AA64FE" w:rsidP="00347F44">
      <w:pPr>
        <w:pStyle w:val="a3"/>
        <w:numPr>
          <w:ilvl w:val="0"/>
          <w:numId w:val="2"/>
        </w:numPr>
      </w:pPr>
      <w:r>
        <w:t>Плоскостные спортивные сооружения и игровые детские площадки.</w:t>
      </w:r>
    </w:p>
    <w:p w:rsidR="00EA5FF9" w:rsidRDefault="00EA5FF9" w:rsidP="00EA5FF9">
      <w:pPr>
        <w:pStyle w:val="a3"/>
      </w:pPr>
    </w:p>
    <w:sectPr w:rsidR="00EA5FF9" w:rsidSect="0056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572"/>
    <w:multiLevelType w:val="hybridMultilevel"/>
    <w:tmpl w:val="01BE156A"/>
    <w:lvl w:ilvl="0" w:tplc="28DCE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E30"/>
    <w:multiLevelType w:val="hybridMultilevel"/>
    <w:tmpl w:val="6344C35C"/>
    <w:lvl w:ilvl="0" w:tplc="BF4AF1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A1"/>
    <w:rsid w:val="0013618E"/>
    <w:rsid w:val="00347F44"/>
    <w:rsid w:val="00353942"/>
    <w:rsid w:val="0035483B"/>
    <w:rsid w:val="003E27B6"/>
    <w:rsid w:val="00561544"/>
    <w:rsid w:val="006A7E36"/>
    <w:rsid w:val="00846BB9"/>
    <w:rsid w:val="00896789"/>
    <w:rsid w:val="008F441F"/>
    <w:rsid w:val="00AA64FE"/>
    <w:rsid w:val="00B45F3E"/>
    <w:rsid w:val="00B6207D"/>
    <w:rsid w:val="00BC6DA1"/>
    <w:rsid w:val="00CE247E"/>
    <w:rsid w:val="00D46849"/>
    <w:rsid w:val="00DD7BF3"/>
    <w:rsid w:val="00E673F2"/>
    <w:rsid w:val="00E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dcterms:created xsi:type="dcterms:W3CDTF">2018-11-19T03:55:00Z</dcterms:created>
  <dcterms:modified xsi:type="dcterms:W3CDTF">2018-11-27T02:47:00Z</dcterms:modified>
</cp:coreProperties>
</file>